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BA27" w14:textId="07EB0F1E" w:rsidR="00ED56D5" w:rsidRPr="008A6790" w:rsidRDefault="00372753" w:rsidP="008A679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93199131"/>
      <w:bookmarkStart w:id="1" w:name="_Hlk193199078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Doktora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A6790">
        <w:rPr>
          <w:rFonts w:ascii="Times New Roman" w:hAnsi="Times New Roman" w:cs="Times New Roman"/>
          <w:sz w:val="24"/>
          <w:szCs w:val="24"/>
          <w:lang w:val="en-US"/>
        </w:rPr>
        <w:t>ilim</w:t>
      </w:r>
      <w:proofErr w:type="spellEnd"/>
      <w:r w:rsidR="008A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6790">
        <w:rPr>
          <w:rFonts w:ascii="Times New Roman" w:hAnsi="Times New Roman" w:cs="Times New Roman"/>
          <w:sz w:val="24"/>
          <w:szCs w:val="24"/>
          <w:lang w:val="en-US"/>
        </w:rPr>
        <w:t>sınavı</w:t>
      </w:r>
      <w:proofErr w:type="spellEnd"/>
      <w:r w:rsidR="008A67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7014A" w:rsidRPr="008A6790">
        <w:rPr>
          <w:rFonts w:ascii="Times New Roman" w:hAnsi="Times New Roman" w:cs="Times New Roman"/>
          <w:sz w:val="24"/>
          <w:szCs w:val="24"/>
          <w:lang w:val="en-US"/>
        </w:rPr>
        <w:t xml:space="preserve">B.Ü. YBS </w:t>
      </w:r>
      <w:proofErr w:type="spellStart"/>
      <w:r w:rsidR="0087014A" w:rsidRPr="008A6790">
        <w:rPr>
          <w:rFonts w:ascii="Times New Roman" w:hAnsi="Times New Roman" w:cs="Times New Roman"/>
          <w:sz w:val="24"/>
          <w:szCs w:val="24"/>
          <w:lang w:val="en-US"/>
        </w:rPr>
        <w:t>yüksek</w:t>
      </w:r>
      <w:proofErr w:type="spellEnd"/>
      <w:r w:rsidR="0087014A" w:rsidRPr="008A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014A" w:rsidRPr="008A6790">
        <w:rPr>
          <w:rFonts w:ascii="Times New Roman" w:hAnsi="Times New Roman" w:cs="Times New Roman"/>
          <w:sz w:val="24"/>
          <w:szCs w:val="24"/>
          <w:lang w:val="en-US"/>
        </w:rPr>
        <w:t>lisans</w:t>
      </w:r>
      <w:proofErr w:type="spellEnd"/>
      <w:r w:rsidR="0087014A" w:rsidRPr="008A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014A" w:rsidRPr="008A6790">
        <w:rPr>
          <w:rFonts w:ascii="Times New Roman" w:hAnsi="Times New Roman" w:cs="Times New Roman"/>
          <w:sz w:val="24"/>
          <w:szCs w:val="24"/>
          <w:lang w:val="en-US"/>
        </w:rPr>
        <w:t>zorunlu</w:t>
      </w:r>
      <w:proofErr w:type="spellEnd"/>
      <w:r w:rsidR="0087014A" w:rsidRPr="008A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6790">
        <w:rPr>
          <w:rFonts w:ascii="Times New Roman" w:hAnsi="Times New Roman" w:cs="Times New Roman"/>
          <w:sz w:val="24"/>
          <w:szCs w:val="24"/>
          <w:lang w:val="en-US"/>
        </w:rPr>
        <w:t>ders</w:t>
      </w:r>
      <w:proofErr w:type="spellEnd"/>
      <w:r w:rsidR="008A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014A" w:rsidRPr="008A6790">
        <w:rPr>
          <w:rFonts w:ascii="Times New Roman" w:hAnsi="Times New Roman" w:cs="Times New Roman"/>
          <w:sz w:val="24"/>
          <w:szCs w:val="24"/>
          <w:lang w:val="en-US"/>
        </w:rPr>
        <w:t>konularını</w:t>
      </w:r>
      <w:proofErr w:type="spellEnd"/>
      <w:r w:rsidR="0087014A" w:rsidRPr="008A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6790">
        <w:rPr>
          <w:rFonts w:ascii="Times New Roman" w:hAnsi="Times New Roman" w:cs="Times New Roman"/>
          <w:sz w:val="24"/>
          <w:szCs w:val="24"/>
          <w:lang w:val="en-US"/>
        </w:rPr>
        <w:t>içermektedir</w:t>
      </w:r>
      <w:proofErr w:type="spellEnd"/>
      <w:r w:rsidR="0087014A" w:rsidRPr="008A67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0"/>
    <w:p w14:paraId="3A5C4F2D" w14:textId="77777777" w:rsidR="00ED56D5" w:rsidRDefault="00C1301C" w:rsidP="008A679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A6790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8A6790">
        <w:rPr>
          <w:rFonts w:ascii="Times New Roman" w:hAnsi="Times New Roman" w:cs="Times New Roman"/>
          <w:sz w:val="24"/>
          <w:szCs w:val="24"/>
          <w:lang w:val="en-US"/>
        </w:rPr>
        <w:t>dersler</w:t>
      </w:r>
      <w:proofErr w:type="spellEnd"/>
      <w:r w:rsidRPr="008A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790">
        <w:rPr>
          <w:rFonts w:ascii="Times New Roman" w:hAnsi="Times New Roman" w:cs="Times New Roman"/>
          <w:sz w:val="24"/>
          <w:szCs w:val="24"/>
          <w:lang w:val="en-US"/>
        </w:rPr>
        <w:t>aşağıdaki</w:t>
      </w:r>
      <w:proofErr w:type="spellEnd"/>
      <w:r w:rsidRPr="008A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790">
        <w:rPr>
          <w:rFonts w:ascii="Times New Roman" w:hAnsi="Times New Roman" w:cs="Times New Roman"/>
          <w:sz w:val="24"/>
          <w:szCs w:val="24"/>
          <w:lang w:val="en-US"/>
        </w:rPr>
        <w:t>gibidir</w:t>
      </w:r>
      <w:proofErr w:type="spellEnd"/>
      <w:r w:rsidRPr="008A6790">
        <w:rPr>
          <w:rFonts w:ascii="Times New Roman" w:hAnsi="Times New Roman" w:cs="Times New Roman"/>
          <w:sz w:val="24"/>
          <w:szCs w:val="24"/>
          <w:lang w:val="en-US"/>
        </w:rPr>
        <w:t>: </w:t>
      </w:r>
    </w:p>
    <w:p w14:paraId="7A883224" w14:textId="77777777" w:rsidR="008A6790" w:rsidRDefault="008A6790" w:rsidP="008A679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B13D58" w14:textId="1B8B8155" w:rsidR="008A6790" w:rsidRDefault="00372753" w:rsidP="008A679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93199122"/>
      <w:r>
        <w:rPr>
          <w:rFonts w:ascii="Times New Roman" w:hAnsi="Times New Roman" w:cs="Times New Roman"/>
          <w:sz w:val="24"/>
          <w:szCs w:val="24"/>
          <w:lang w:val="en-US"/>
        </w:rPr>
        <w:t>PhD e</w:t>
      </w:r>
      <w:r w:rsidR="008A6790" w:rsidRPr="008A6790">
        <w:rPr>
          <w:rFonts w:ascii="Times New Roman" w:hAnsi="Times New Roman" w:cs="Times New Roman"/>
          <w:sz w:val="24"/>
          <w:szCs w:val="24"/>
          <w:lang w:val="en-US"/>
        </w:rPr>
        <w:t xml:space="preserve">xam subjects consist of </w:t>
      </w:r>
      <w:r w:rsidR="008A6790">
        <w:rPr>
          <w:rFonts w:ascii="Times New Roman" w:hAnsi="Times New Roman" w:cs="Times New Roman"/>
          <w:sz w:val="24"/>
          <w:szCs w:val="24"/>
          <w:lang w:val="en-US"/>
        </w:rPr>
        <w:t>mandatory</w:t>
      </w:r>
      <w:r w:rsidR="008A6790" w:rsidRPr="008A6790">
        <w:rPr>
          <w:rFonts w:ascii="Times New Roman" w:hAnsi="Times New Roman" w:cs="Times New Roman"/>
          <w:sz w:val="24"/>
          <w:szCs w:val="24"/>
          <w:lang w:val="en-US"/>
        </w:rPr>
        <w:t xml:space="preserve"> course contents of B.Ü. MIS master's program.</w:t>
      </w:r>
    </w:p>
    <w:p w14:paraId="6DF6297D" w14:textId="33930EF3" w:rsidR="008A6790" w:rsidRPr="008A6790" w:rsidRDefault="008A6790" w:rsidP="008A679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courses are as follows:</w:t>
      </w:r>
    </w:p>
    <w:bookmarkEnd w:id="1"/>
    <w:bookmarkEnd w:id="2"/>
    <w:p w14:paraId="02563623" w14:textId="110AB3CB" w:rsidR="00ED56D5" w:rsidRPr="008A6790" w:rsidRDefault="0087014A" w:rsidP="00087089">
      <w:pPr>
        <w:pStyle w:val="NormalWeb"/>
        <w:shd w:val="clear" w:color="auto" w:fill="FFFFFF"/>
        <w:spacing w:after="240"/>
        <w:textAlignment w:val="baseline"/>
        <w:rPr>
          <w:b/>
          <w:lang w:val="en-TR"/>
        </w:rPr>
      </w:pPr>
      <w:r w:rsidRPr="008A6790">
        <w:rPr>
          <w:b/>
          <w:lang w:val="en-US"/>
        </w:rPr>
        <w:t xml:space="preserve">MIS 511: Veri </w:t>
      </w:r>
      <w:proofErr w:type="spellStart"/>
      <w:r w:rsidRPr="008A6790">
        <w:rPr>
          <w:b/>
          <w:lang w:val="en-US"/>
        </w:rPr>
        <w:t>Kaynakları</w:t>
      </w:r>
      <w:proofErr w:type="spellEnd"/>
      <w:r w:rsidRPr="008A6790">
        <w:rPr>
          <w:b/>
          <w:lang w:val="en-US"/>
        </w:rPr>
        <w:t xml:space="preserve"> </w:t>
      </w:r>
      <w:proofErr w:type="spellStart"/>
      <w:r w:rsidRPr="008A6790">
        <w:rPr>
          <w:b/>
          <w:lang w:val="en-US"/>
        </w:rPr>
        <w:t>Yönetimi</w:t>
      </w:r>
      <w:proofErr w:type="spellEnd"/>
      <w:r w:rsidR="00087089" w:rsidRPr="008A6790">
        <w:rPr>
          <w:b/>
          <w:lang w:val="en-US"/>
        </w:rPr>
        <w:t xml:space="preserve"> / </w:t>
      </w:r>
      <w:r w:rsidR="00087089" w:rsidRPr="008A6790">
        <w:rPr>
          <w:b/>
          <w:lang w:val="en-TR"/>
        </w:rPr>
        <w:t>Database Resources Systems</w:t>
      </w:r>
    </w:p>
    <w:p w14:paraId="715FB4A3" w14:textId="305F20F9" w:rsidR="00087089" w:rsidRPr="00087089" w:rsidRDefault="00087089" w:rsidP="00087089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TR"/>
        </w:rPr>
      </w:pPr>
      <w:r w:rsidRPr="00087089">
        <w:rPr>
          <w:rFonts w:ascii="Times New Roman" w:hAnsi="Times New Roman" w:cs="Times New Roman"/>
          <w:sz w:val="24"/>
          <w:szCs w:val="24"/>
          <w:lang w:val="en-TR"/>
        </w:rPr>
        <w:t>This course provides an introduction to database systems implemented and utilized in</w:t>
      </w:r>
      <w:r w:rsidRPr="008A6790">
        <w:rPr>
          <w:rFonts w:ascii="Times New Roman" w:hAnsi="Times New Roman" w:cs="Times New Roman"/>
          <w:sz w:val="24"/>
          <w:szCs w:val="24"/>
          <w:lang w:val="en-TR"/>
        </w:rPr>
        <w:t xml:space="preserve"> </w:t>
      </w:r>
      <w:r w:rsidRPr="00087089">
        <w:rPr>
          <w:rFonts w:ascii="Times New Roman" w:hAnsi="Times New Roman" w:cs="Times New Roman"/>
          <w:sz w:val="24"/>
          <w:szCs w:val="24"/>
          <w:lang w:val="en-TR"/>
        </w:rPr>
        <w:t>today’s enterprises as an operational system. Course focuses on database modeling and systems that</w:t>
      </w:r>
      <w:r w:rsidRPr="008A6790">
        <w:rPr>
          <w:rFonts w:ascii="Times New Roman" w:hAnsi="Times New Roman" w:cs="Times New Roman"/>
          <w:sz w:val="24"/>
          <w:szCs w:val="24"/>
          <w:lang w:val="en-TR"/>
        </w:rPr>
        <w:t xml:space="preserve"> </w:t>
      </w:r>
      <w:r w:rsidRPr="00087089">
        <w:rPr>
          <w:rFonts w:ascii="Times New Roman" w:hAnsi="Times New Roman" w:cs="Times New Roman"/>
          <w:sz w:val="24"/>
          <w:szCs w:val="24"/>
          <w:lang w:val="en-TR"/>
        </w:rPr>
        <w:t>provide the foundation for managing data in operational systems. Topics covered will include the</w:t>
      </w:r>
      <w:r w:rsidRPr="008A6790">
        <w:rPr>
          <w:rFonts w:ascii="Times New Roman" w:hAnsi="Times New Roman" w:cs="Times New Roman"/>
          <w:sz w:val="24"/>
          <w:szCs w:val="24"/>
          <w:lang w:val="en-TR"/>
        </w:rPr>
        <w:t xml:space="preserve"> </w:t>
      </w:r>
      <w:r w:rsidRPr="00087089">
        <w:rPr>
          <w:rFonts w:ascii="Times New Roman" w:hAnsi="Times New Roman" w:cs="Times New Roman"/>
          <w:sz w:val="24"/>
          <w:szCs w:val="24"/>
          <w:lang w:val="en-TR"/>
        </w:rPr>
        <w:t>overview of the database management systems and technologies, data modeling techniques, query</w:t>
      </w:r>
      <w:r w:rsidRPr="008A6790">
        <w:rPr>
          <w:rFonts w:ascii="Times New Roman" w:hAnsi="Times New Roman" w:cs="Times New Roman"/>
          <w:sz w:val="24"/>
          <w:szCs w:val="24"/>
          <w:lang w:val="en-TR"/>
        </w:rPr>
        <w:t xml:space="preserve"> </w:t>
      </w:r>
      <w:r w:rsidRPr="00087089">
        <w:rPr>
          <w:rFonts w:ascii="Times New Roman" w:hAnsi="Times New Roman" w:cs="Times New Roman"/>
          <w:sz w:val="24"/>
          <w:szCs w:val="24"/>
          <w:lang w:val="en-TR"/>
        </w:rPr>
        <w:t>languages (SQL), data warehousing concepts and architectures, data mining concepts.</w:t>
      </w:r>
    </w:p>
    <w:p w14:paraId="7FA1C0A1" w14:textId="77777777" w:rsidR="00087089" w:rsidRPr="00087089" w:rsidRDefault="00087089" w:rsidP="00087089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TR"/>
        </w:rPr>
      </w:pPr>
      <w:r w:rsidRPr="00087089">
        <w:rPr>
          <w:rFonts w:ascii="Times New Roman" w:hAnsi="Times New Roman" w:cs="Times New Roman"/>
          <w:sz w:val="24"/>
          <w:szCs w:val="24"/>
          <w:lang w:val="en-TR"/>
        </w:rPr>
        <w:t>Learning objectives of the course;</w:t>
      </w:r>
    </w:p>
    <w:p w14:paraId="7B67E495" w14:textId="376C23B9" w:rsidR="00087089" w:rsidRPr="008A6790" w:rsidRDefault="00087089" w:rsidP="00087089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  <w:lang w:val="en-TR"/>
        </w:rPr>
      </w:pPr>
      <w:r w:rsidRPr="008A6790">
        <w:rPr>
          <w:rFonts w:ascii="Times New Roman" w:hAnsi="Times New Roman" w:cs="Times New Roman"/>
          <w:sz w:val="24"/>
          <w:szCs w:val="24"/>
          <w:lang w:val="en-TR"/>
        </w:rPr>
        <w:t>Understand database management systems and learn data modeling and database query languages</w:t>
      </w:r>
    </w:p>
    <w:p w14:paraId="6AA6071B" w14:textId="75BE8409" w:rsidR="00087089" w:rsidRPr="008A6790" w:rsidRDefault="00087089" w:rsidP="00087089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  <w:lang w:val="en-TR"/>
        </w:rPr>
      </w:pPr>
      <w:r w:rsidRPr="008A6790">
        <w:rPr>
          <w:rFonts w:ascii="Times New Roman" w:hAnsi="Times New Roman" w:cs="Times New Roman"/>
          <w:sz w:val="24"/>
          <w:szCs w:val="24"/>
          <w:lang w:val="en-TR"/>
        </w:rPr>
        <w:t>Gain insight on the transactional and analytical processing used in business applications and decision-making processes</w:t>
      </w:r>
    </w:p>
    <w:p w14:paraId="7E6B7B5C" w14:textId="60D4D971" w:rsidR="00087089" w:rsidRPr="008A6790" w:rsidRDefault="00087089" w:rsidP="00087089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  <w:lang w:val="en-TR"/>
        </w:rPr>
      </w:pPr>
      <w:r w:rsidRPr="008A6790">
        <w:rPr>
          <w:rFonts w:ascii="Times New Roman" w:hAnsi="Times New Roman" w:cs="Times New Roman"/>
          <w:sz w:val="24"/>
          <w:szCs w:val="24"/>
          <w:lang w:val="en-TR"/>
        </w:rPr>
        <w:t>Get familiar with the data warehousing and data mining concepts</w:t>
      </w:r>
    </w:p>
    <w:p w14:paraId="5E9DCA49" w14:textId="31C55ABC" w:rsidR="00C1301C" w:rsidRPr="008A6790" w:rsidRDefault="00087089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6790">
        <w:rPr>
          <w:rFonts w:ascii="Times New Roman" w:hAnsi="Times New Roman" w:cs="Times New Roman"/>
          <w:sz w:val="24"/>
          <w:szCs w:val="24"/>
          <w:lang w:val="en-US"/>
        </w:rPr>
        <w:t xml:space="preserve">Course book: </w:t>
      </w:r>
      <w:r w:rsidR="00C1301C" w:rsidRPr="008A6790">
        <w:rPr>
          <w:rFonts w:ascii="Times New Roman" w:hAnsi="Times New Roman" w:cs="Times New Roman"/>
          <w:sz w:val="24"/>
          <w:szCs w:val="24"/>
          <w:lang w:val="en-US"/>
        </w:rPr>
        <w:t xml:space="preserve">Raghu Ramakrishnan and Johannes </w:t>
      </w:r>
      <w:proofErr w:type="spellStart"/>
      <w:r w:rsidR="00C1301C" w:rsidRPr="008A6790">
        <w:rPr>
          <w:rFonts w:ascii="Times New Roman" w:hAnsi="Times New Roman" w:cs="Times New Roman"/>
          <w:sz w:val="24"/>
          <w:szCs w:val="24"/>
          <w:lang w:val="en-US"/>
        </w:rPr>
        <w:t>Gehkre</w:t>
      </w:r>
      <w:proofErr w:type="spellEnd"/>
      <w:r w:rsidR="00C1301C" w:rsidRPr="008A6790">
        <w:rPr>
          <w:rFonts w:ascii="Times New Roman" w:hAnsi="Times New Roman" w:cs="Times New Roman"/>
          <w:sz w:val="24"/>
          <w:szCs w:val="24"/>
          <w:lang w:val="en-US"/>
        </w:rPr>
        <w:t>, “Database Management Systems”, 3rd Edition, Pearson A. Silberschatz, H.F. Korth, S. Sudarshan, “Database System Concepts”, 6th Edition, McGraw-Hill</w:t>
      </w:r>
    </w:p>
    <w:p w14:paraId="66664190" w14:textId="77777777" w:rsidR="00C1301C" w:rsidRPr="008A6790" w:rsidRDefault="00C1301C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EE127E" w14:textId="61F82DB3" w:rsidR="0087014A" w:rsidRPr="008A6790" w:rsidRDefault="0087014A" w:rsidP="00C1301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lang w:val="en-TR"/>
        </w:rPr>
      </w:pPr>
      <w:r w:rsidRPr="008A67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MIS 513: </w:t>
      </w:r>
      <w:proofErr w:type="spellStart"/>
      <w:r w:rsidRPr="008A6790">
        <w:rPr>
          <w:rFonts w:ascii="Times New Roman" w:hAnsi="Times New Roman" w:cs="Times New Roman"/>
          <w:b/>
          <w:sz w:val="24"/>
          <w:szCs w:val="24"/>
          <w:lang w:val="en-US"/>
        </w:rPr>
        <w:t>İletişim</w:t>
      </w:r>
      <w:proofErr w:type="spellEnd"/>
      <w:r w:rsidRPr="008A67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6790">
        <w:rPr>
          <w:rFonts w:ascii="Times New Roman" w:hAnsi="Times New Roman" w:cs="Times New Roman"/>
          <w:b/>
          <w:sz w:val="24"/>
          <w:szCs w:val="24"/>
          <w:lang w:val="en-US"/>
        </w:rPr>
        <w:t>Teknolojisi</w:t>
      </w:r>
      <w:proofErr w:type="spellEnd"/>
      <w:r w:rsidRPr="008A67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6790">
        <w:rPr>
          <w:rFonts w:ascii="Times New Roman" w:hAnsi="Times New Roman" w:cs="Times New Roman"/>
          <w:b/>
          <w:sz w:val="24"/>
          <w:szCs w:val="24"/>
          <w:lang w:val="en-US"/>
        </w:rPr>
        <w:t>Yönetimi</w:t>
      </w:r>
      <w:proofErr w:type="spellEnd"/>
      <w:r w:rsidR="00B63B89" w:rsidRPr="008A67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="00B63B89" w:rsidRPr="008A6790">
        <w:rPr>
          <w:rFonts w:ascii="Times New Roman" w:hAnsi="Times New Roman" w:cs="Times New Roman"/>
          <w:b/>
          <w:sz w:val="24"/>
          <w:szCs w:val="24"/>
          <w:lang w:val="en-TR"/>
        </w:rPr>
        <w:t>Information Communication Technology Governance</w:t>
      </w:r>
    </w:p>
    <w:p w14:paraId="349DB297" w14:textId="21896E74" w:rsidR="00087089" w:rsidRPr="00087089" w:rsidRDefault="00087089" w:rsidP="00087089">
      <w:pPr>
        <w:pStyle w:val="NormalWeb"/>
        <w:shd w:val="clear" w:color="auto" w:fill="FFFFFF"/>
        <w:spacing w:after="240"/>
        <w:textAlignment w:val="baseline"/>
        <w:rPr>
          <w:lang w:val="en-TR"/>
        </w:rPr>
      </w:pPr>
      <w:r w:rsidRPr="00087089">
        <w:rPr>
          <w:lang w:val="en-TR"/>
        </w:rPr>
        <w:t>In this course, we study cybersecurity, IT governance and the data communication fundamentals used in</w:t>
      </w:r>
      <w:r w:rsidRPr="008A6790">
        <w:rPr>
          <w:lang w:val="en-TR"/>
        </w:rPr>
        <w:t xml:space="preserve"> </w:t>
      </w:r>
      <w:r w:rsidRPr="00087089">
        <w:rPr>
          <w:lang w:val="en-TR"/>
        </w:rPr>
        <w:t>business environment. The objective of this course is to teach fundamentals concepts and practical aspects of</w:t>
      </w:r>
      <w:r w:rsidRPr="008A6790">
        <w:rPr>
          <w:lang w:val="en-TR"/>
        </w:rPr>
        <w:t xml:space="preserve"> </w:t>
      </w:r>
      <w:r w:rsidRPr="00087089">
        <w:rPr>
          <w:lang w:val="en-TR"/>
        </w:rPr>
        <w:t>IT infrastructures and their governance. First Emphasis is on IT governance. Later, Local Area Networks</w:t>
      </w:r>
      <w:r w:rsidRPr="008A6790">
        <w:rPr>
          <w:lang w:val="en-TR"/>
        </w:rPr>
        <w:t xml:space="preserve"> </w:t>
      </w:r>
      <w:r w:rsidRPr="00087089">
        <w:rPr>
          <w:lang w:val="en-TR"/>
        </w:rPr>
        <w:t>from architecture to setup and management. Local, wide and storage area networking including: protocols,</w:t>
      </w:r>
      <w:r w:rsidRPr="008A6790">
        <w:rPr>
          <w:lang w:val="en-TR"/>
        </w:rPr>
        <w:t xml:space="preserve"> </w:t>
      </w:r>
      <w:r w:rsidRPr="00087089">
        <w:rPr>
          <w:lang w:val="en-TR"/>
        </w:rPr>
        <w:t>standards, media, topologies, layered networking models, hardware and software. Students shall learn about</w:t>
      </w:r>
      <w:r w:rsidRPr="008A6790">
        <w:rPr>
          <w:lang w:val="en-TR"/>
        </w:rPr>
        <w:t xml:space="preserve"> </w:t>
      </w:r>
      <w:r w:rsidRPr="00087089">
        <w:rPr>
          <w:lang w:val="en-TR"/>
        </w:rPr>
        <w:t>cybersecurity and information technology governance also. Important topics include COBIT, ITIL, ISO</w:t>
      </w:r>
      <w:r w:rsidRPr="008A6790">
        <w:rPr>
          <w:lang w:val="en-TR"/>
        </w:rPr>
        <w:t xml:space="preserve"> </w:t>
      </w:r>
      <w:r w:rsidRPr="00087089">
        <w:rPr>
          <w:lang w:val="en-TR"/>
        </w:rPr>
        <w:t>27000, ISO 20000.</w:t>
      </w:r>
    </w:p>
    <w:p w14:paraId="1A8C858B" w14:textId="77777777" w:rsidR="00B63B89" w:rsidRPr="008A6790" w:rsidRDefault="00087089" w:rsidP="00B63B89">
      <w:pPr>
        <w:pStyle w:val="NormalWeb"/>
        <w:shd w:val="clear" w:color="auto" w:fill="FFFFFF"/>
        <w:spacing w:after="240"/>
        <w:textAlignment w:val="baseline"/>
        <w:rPr>
          <w:lang w:val="en-TR"/>
        </w:rPr>
      </w:pPr>
      <w:r w:rsidRPr="008A6790">
        <w:rPr>
          <w:lang w:val="en-US"/>
        </w:rPr>
        <w:t xml:space="preserve">Course book: </w:t>
      </w:r>
      <w:r w:rsidR="00B63B89" w:rsidRPr="008A6790">
        <w:rPr>
          <w:lang w:val="en-TR"/>
        </w:rPr>
        <w:t xml:space="preserve">Michael E. Whitman, Herbert J. Mofford, Management </w:t>
      </w:r>
      <w:proofErr w:type="gramStart"/>
      <w:r w:rsidR="00B63B89" w:rsidRPr="008A6790">
        <w:rPr>
          <w:lang w:val="en-TR"/>
        </w:rPr>
        <w:t>Of</w:t>
      </w:r>
      <w:proofErr w:type="gramEnd"/>
      <w:r w:rsidR="00B63B89" w:rsidRPr="008A6790">
        <w:rPr>
          <w:lang w:val="en-TR"/>
        </w:rPr>
        <w:t xml:space="preserve"> Informatıon Securıty, 6th edition, Cengage</w:t>
      </w:r>
    </w:p>
    <w:p w14:paraId="1BEBEAF5" w14:textId="77777777" w:rsidR="00B63B89" w:rsidRPr="00B63B89" w:rsidRDefault="00B63B89" w:rsidP="00B63B89">
      <w:pPr>
        <w:pStyle w:val="NormalWeb"/>
        <w:shd w:val="clear" w:color="auto" w:fill="FFFFFF"/>
        <w:spacing w:after="240"/>
        <w:textAlignment w:val="baseline"/>
        <w:rPr>
          <w:lang w:val="en-TR"/>
        </w:rPr>
      </w:pPr>
      <w:r w:rsidRPr="00B63B89">
        <w:rPr>
          <w:lang w:val="en-TR"/>
        </w:rPr>
        <w:t>Reading List</w:t>
      </w:r>
    </w:p>
    <w:p w14:paraId="01FC0324" w14:textId="2F6A33A8" w:rsidR="00B63B89" w:rsidRPr="00B63B89" w:rsidRDefault="00B63B89" w:rsidP="00B63B89">
      <w:pPr>
        <w:pStyle w:val="NormalWeb"/>
        <w:numPr>
          <w:ilvl w:val="0"/>
          <w:numId w:val="3"/>
        </w:numPr>
        <w:shd w:val="clear" w:color="auto" w:fill="FFFFFF"/>
        <w:spacing w:after="240"/>
        <w:textAlignment w:val="baseline"/>
        <w:rPr>
          <w:lang w:val="en-TR"/>
        </w:rPr>
      </w:pPr>
      <w:r w:rsidRPr="00B63B89">
        <w:rPr>
          <w:lang w:val="en-TR"/>
        </w:rPr>
        <w:t>Data Communications and Computer Networks: A Business User's Approach, Curt White, Course</w:t>
      </w:r>
      <w:r w:rsidRPr="008A6790">
        <w:rPr>
          <w:lang w:val="en-TR"/>
        </w:rPr>
        <w:t xml:space="preserve"> </w:t>
      </w:r>
      <w:r w:rsidRPr="00B63B89">
        <w:rPr>
          <w:lang w:val="en-TR"/>
        </w:rPr>
        <w:t>technology.</w:t>
      </w:r>
    </w:p>
    <w:p w14:paraId="748E76FC" w14:textId="612F7D8F" w:rsidR="00B63B89" w:rsidRPr="008A6790" w:rsidRDefault="00B63B89" w:rsidP="00B63B89">
      <w:pPr>
        <w:pStyle w:val="NormalWeb"/>
        <w:numPr>
          <w:ilvl w:val="0"/>
          <w:numId w:val="3"/>
        </w:numPr>
        <w:shd w:val="clear" w:color="auto" w:fill="FFFFFF"/>
        <w:spacing w:after="240"/>
        <w:textAlignment w:val="baseline"/>
        <w:rPr>
          <w:lang w:val="en-TR"/>
        </w:rPr>
      </w:pPr>
      <w:r w:rsidRPr="00B63B89">
        <w:rPr>
          <w:lang w:val="en-TR"/>
        </w:rPr>
        <w:t xml:space="preserve">Cloud Computing: Concepts, Technology &amp; Architecture, Erl, Puttini &amp; Mahmood, 2013 </w:t>
      </w:r>
    </w:p>
    <w:p w14:paraId="3D3EA095" w14:textId="77777777" w:rsidR="00B63B89" w:rsidRPr="008A6790" w:rsidRDefault="00B63B89" w:rsidP="00B63B89">
      <w:pPr>
        <w:pStyle w:val="NormalWeb"/>
        <w:numPr>
          <w:ilvl w:val="0"/>
          <w:numId w:val="3"/>
        </w:numPr>
        <w:shd w:val="clear" w:color="auto" w:fill="FFFFFF"/>
        <w:spacing w:after="240"/>
        <w:textAlignment w:val="baseline"/>
        <w:rPr>
          <w:lang w:val="en-TR"/>
        </w:rPr>
      </w:pPr>
      <w:r w:rsidRPr="00B63B89">
        <w:rPr>
          <w:lang w:val="en-TR"/>
        </w:rPr>
        <w:lastRenderedPageBreak/>
        <w:t>Prentice Hall Business Data Communications and Networking, Fitzgerald Dennis, John Wiley &amp;</w:t>
      </w:r>
      <w:r w:rsidRPr="008A6790">
        <w:rPr>
          <w:lang w:val="en-TR"/>
        </w:rPr>
        <w:t xml:space="preserve"> </w:t>
      </w:r>
      <w:r w:rsidRPr="00B63B89">
        <w:rPr>
          <w:lang w:val="en-TR"/>
        </w:rPr>
        <w:t>Sons, 2007.</w:t>
      </w:r>
    </w:p>
    <w:p w14:paraId="12692602" w14:textId="77C0DF2C" w:rsidR="00B63B89" w:rsidRPr="00B63B89" w:rsidRDefault="00B63B89" w:rsidP="00B63B89">
      <w:pPr>
        <w:pStyle w:val="NormalWeb"/>
        <w:numPr>
          <w:ilvl w:val="0"/>
          <w:numId w:val="3"/>
        </w:numPr>
        <w:shd w:val="clear" w:color="auto" w:fill="FFFFFF"/>
        <w:spacing w:after="240"/>
        <w:textAlignment w:val="baseline"/>
        <w:rPr>
          <w:lang w:val="en-TR"/>
        </w:rPr>
      </w:pPr>
      <w:r w:rsidRPr="00B63B89">
        <w:rPr>
          <w:lang w:val="en-TR"/>
        </w:rPr>
        <w:t>Business Data Networks and Security, 10/e, Raymond and Julia Pank</w:t>
      </w:r>
    </w:p>
    <w:p w14:paraId="1C3D85E4" w14:textId="77777777" w:rsidR="00D5214C" w:rsidRDefault="00D5214C" w:rsidP="00B63B89">
      <w:pPr>
        <w:pStyle w:val="NormalWeb"/>
        <w:shd w:val="clear" w:color="auto" w:fill="FFFFFF"/>
        <w:spacing w:after="240"/>
        <w:textAlignment w:val="baseline"/>
        <w:rPr>
          <w:b/>
          <w:lang w:val="en-US"/>
        </w:rPr>
      </w:pPr>
    </w:p>
    <w:p w14:paraId="02E59F50" w14:textId="158B4E0A" w:rsidR="00C1301C" w:rsidRPr="008A6790" w:rsidRDefault="0087014A" w:rsidP="00B63B89">
      <w:pPr>
        <w:pStyle w:val="NormalWeb"/>
        <w:shd w:val="clear" w:color="auto" w:fill="FFFFFF"/>
        <w:spacing w:after="240"/>
        <w:textAlignment w:val="baseline"/>
        <w:rPr>
          <w:b/>
          <w:lang w:val="en-TR"/>
        </w:rPr>
      </w:pPr>
      <w:r w:rsidRPr="008A6790">
        <w:rPr>
          <w:b/>
          <w:lang w:val="en-US"/>
        </w:rPr>
        <w:t xml:space="preserve">MIS 515: </w:t>
      </w:r>
      <w:proofErr w:type="spellStart"/>
      <w:r w:rsidRPr="008A6790">
        <w:rPr>
          <w:b/>
          <w:lang w:val="en-US"/>
        </w:rPr>
        <w:t>Sist</w:t>
      </w:r>
      <w:r w:rsidR="00C1301C" w:rsidRPr="008A6790">
        <w:rPr>
          <w:b/>
          <w:lang w:val="en-US"/>
        </w:rPr>
        <w:t>em</w:t>
      </w:r>
      <w:proofErr w:type="spellEnd"/>
      <w:r w:rsidR="00C1301C" w:rsidRPr="008A6790">
        <w:rPr>
          <w:b/>
          <w:lang w:val="en-US"/>
        </w:rPr>
        <w:t xml:space="preserve"> Analiz, </w:t>
      </w:r>
      <w:proofErr w:type="spellStart"/>
      <w:r w:rsidR="00C1301C" w:rsidRPr="008A6790">
        <w:rPr>
          <w:b/>
          <w:lang w:val="en-US"/>
        </w:rPr>
        <w:t>Modelleme</w:t>
      </w:r>
      <w:proofErr w:type="spellEnd"/>
      <w:r w:rsidR="00C1301C" w:rsidRPr="008A6790">
        <w:rPr>
          <w:b/>
          <w:lang w:val="en-US"/>
        </w:rPr>
        <w:t xml:space="preserve"> </w:t>
      </w:r>
      <w:proofErr w:type="spellStart"/>
      <w:r w:rsidR="00C1301C" w:rsidRPr="008A6790">
        <w:rPr>
          <w:b/>
          <w:lang w:val="en-US"/>
        </w:rPr>
        <w:t>ve</w:t>
      </w:r>
      <w:proofErr w:type="spellEnd"/>
      <w:r w:rsidR="00C1301C" w:rsidRPr="008A6790">
        <w:rPr>
          <w:b/>
          <w:lang w:val="en-US"/>
        </w:rPr>
        <w:t xml:space="preserve"> </w:t>
      </w:r>
      <w:proofErr w:type="spellStart"/>
      <w:r w:rsidR="00C1301C" w:rsidRPr="008A6790">
        <w:rPr>
          <w:b/>
          <w:lang w:val="en-US"/>
        </w:rPr>
        <w:t>Tasarım</w:t>
      </w:r>
      <w:proofErr w:type="spellEnd"/>
      <w:r w:rsidR="00B63B89" w:rsidRPr="008A6790">
        <w:rPr>
          <w:b/>
          <w:lang w:val="en-US"/>
        </w:rPr>
        <w:t xml:space="preserve"> / </w:t>
      </w:r>
      <w:r w:rsidR="00B63B89" w:rsidRPr="008A6790">
        <w:rPr>
          <w:b/>
          <w:lang w:val="en-TR"/>
        </w:rPr>
        <w:t xml:space="preserve">Systems Analysis, Modeling </w:t>
      </w:r>
      <w:proofErr w:type="gramStart"/>
      <w:r w:rsidR="00B63B89" w:rsidRPr="008A6790">
        <w:rPr>
          <w:b/>
          <w:lang w:val="en-TR"/>
        </w:rPr>
        <w:t>And</w:t>
      </w:r>
      <w:proofErr w:type="gramEnd"/>
      <w:r w:rsidR="00B63B89" w:rsidRPr="008A6790">
        <w:rPr>
          <w:b/>
          <w:lang w:val="en-TR"/>
        </w:rPr>
        <w:t xml:space="preserve"> Design</w:t>
      </w:r>
    </w:p>
    <w:p w14:paraId="47BEDB1B" w14:textId="3BD676FC" w:rsidR="00B63B89" w:rsidRPr="008A6790" w:rsidRDefault="00B63B89" w:rsidP="00C1301C">
      <w:pPr>
        <w:pStyle w:val="PlainText"/>
        <w:spacing w:after="240"/>
        <w:rPr>
          <w:rFonts w:ascii="Times New Roman" w:hAnsi="Times New Roman" w:cs="Times New Roman"/>
          <w:sz w:val="24"/>
          <w:szCs w:val="24"/>
          <w:lang w:val="en-TR"/>
        </w:rPr>
      </w:pPr>
      <w:r w:rsidRPr="00B63B89">
        <w:rPr>
          <w:rFonts w:ascii="Times New Roman" w:hAnsi="Times New Roman" w:cs="Times New Roman"/>
          <w:sz w:val="24"/>
          <w:szCs w:val="24"/>
          <w:lang w:val="en-TR"/>
        </w:rPr>
        <w:t>Life cycle phases, techniques for requirements determination, team organization and communication,</w:t>
      </w:r>
      <w:r w:rsidRPr="008A6790">
        <w:rPr>
          <w:rFonts w:ascii="Times New Roman" w:hAnsi="Times New Roman" w:cs="Times New Roman"/>
          <w:sz w:val="24"/>
          <w:szCs w:val="24"/>
          <w:lang w:val="en-TR"/>
        </w:rPr>
        <w:t xml:space="preserve"> </w:t>
      </w:r>
      <w:r w:rsidRPr="00B63B89">
        <w:rPr>
          <w:rFonts w:ascii="Times New Roman" w:hAnsi="Times New Roman" w:cs="Times New Roman"/>
          <w:sz w:val="24"/>
          <w:szCs w:val="24"/>
          <w:lang w:val="en-TR"/>
        </w:rPr>
        <w:t>project feasibility assessment and risk analysis, design reviews, object oriented analysis and design, data</w:t>
      </w:r>
      <w:r w:rsidRPr="008A6790">
        <w:rPr>
          <w:rFonts w:ascii="Times New Roman" w:hAnsi="Times New Roman" w:cs="Times New Roman"/>
          <w:sz w:val="24"/>
          <w:szCs w:val="24"/>
          <w:lang w:val="en-TR"/>
        </w:rPr>
        <w:t xml:space="preserve"> </w:t>
      </w:r>
      <w:r w:rsidRPr="00B63B89">
        <w:rPr>
          <w:rFonts w:ascii="Times New Roman" w:hAnsi="Times New Roman" w:cs="Times New Roman"/>
          <w:sz w:val="24"/>
          <w:szCs w:val="24"/>
          <w:lang w:val="en-TR"/>
        </w:rPr>
        <w:t>organization and design, software and system quality metrics, application categories, software package</w:t>
      </w:r>
      <w:r w:rsidRPr="008A6790">
        <w:rPr>
          <w:rFonts w:ascii="Times New Roman" w:hAnsi="Times New Roman" w:cs="Times New Roman"/>
          <w:sz w:val="24"/>
          <w:szCs w:val="24"/>
          <w:lang w:val="en-TR"/>
        </w:rPr>
        <w:t xml:space="preserve"> </w:t>
      </w:r>
      <w:r w:rsidRPr="00B63B89">
        <w:rPr>
          <w:rFonts w:ascii="Times New Roman" w:hAnsi="Times New Roman" w:cs="Times New Roman"/>
          <w:sz w:val="24"/>
          <w:szCs w:val="24"/>
          <w:lang w:val="en-TR"/>
        </w:rPr>
        <w:t>evaluation and acquisition, globalization issues, professional code of ethics.</w:t>
      </w:r>
    </w:p>
    <w:p w14:paraId="09DAF2D7" w14:textId="7ED5ECF6" w:rsidR="00C1301C" w:rsidRPr="008A6790" w:rsidRDefault="00B63B89" w:rsidP="00C1301C">
      <w:pPr>
        <w:pStyle w:val="PlainText"/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8A6790">
        <w:rPr>
          <w:rFonts w:ascii="Times New Roman" w:hAnsi="Times New Roman" w:cs="Times New Roman"/>
          <w:sz w:val="24"/>
          <w:szCs w:val="24"/>
          <w:lang w:val="en-US"/>
        </w:rPr>
        <w:t xml:space="preserve">Course book: </w:t>
      </w:r>
      <w:r w:rsidR="00C1301C" w:rsidRPr="008A6790">
        <w:rPr>
          <w:rFonts w:ascii="Times New Roman" w:hAnsi="Times New Roman" w:cs="Times New Roman"/>
          <w:sz w:val="24"/>
          <w:szCs w:val="24"/>
          <w:lang w:val="en-US"/>
        </w:rPr>
        <w:t xml:space="preserve">John W. </w:t>
      </w:r>
      <w:proofErr w:type="spellStart"/>
      <w:r w:rsidR="00C1301C" w:rsidRPr="008A6790">
        <w:rPr>
          <w:rFonts w:ascii="Times New Roman" w:hAnsi="Times New Roman" w:cs="Times New Roman"/>
          <w:sz w:val="24"/>
          <w:szCs w:val="24"/>
          <w:lang w:val="en-US"/>
        </w:rPr>
        <w:t>Satzinger</w:t>
      </w:r>
      <w:proofErr w:type="spellEnd"/>
      <w:r w:rsidR="00C1301C" w:rsidRPr="008A6790">
        <w:rPr>
          <w:rFonts w:ascii="Times New Roman" w:hAnsi="Times New Roman" w:cs="Times New Roman"/>
          <w:sz w:val="24"/>
          <w:szCs w:val="24"/>
          <w:lang w:val="en-US"/>
        </w:rPr>
        <w:t>, Robert B. Jackson, Stephen D. Burd, Systems Analysis and Design in a Changing World</w:t>
      </w:r>
    </w:p>
    <w:p w14:paraId="2FA2C566" w14:textId="77777777" w:rsidR="00ED56D5" w:rsidRPr="008A6790" w:rsidRDefault="00ED56D5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</w:p>
    <w:p w14:paraId="127BA2BD" w14:textId="67ECC30D" w:rsidR="00C1301C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b/>
          <w:bCs/>
        </w:rPr>
      </w:pPr>
      <w:r w:rsidRPr="008A6790">
        <w:rPr>
          <w:b/>
          <w:lang w:val="en-US"/>
        </w:rPr>
        <w:t>M</w:t>
      </w:r>
      <w:r w:rsidR="00C1301C" w:rsidRPr="008A6790">
        <w:rPr>
          <w:b/>
          <w:lang w:val="en-US"/>
        </w:rPr>
        <w:t xml:space="preserve">IS 518: </w:t>
      </w:r>
      <w:proofErr w:type="spellStart"/>
      <w:r w:rsidR="00C1301C" w:rsidRPr="008A6790">
        <w:rPr>
          <w:b/>
          <w:lang w:val="en-US"/>
        </w:rPr>
        <w:t>İleri</w:t>
      </w:r>
      <w:proofErr w:type="spellEnd"/>
      <w:r w:rsidR="00C1301C" w:rsidRPr="008A6790">
        <w:rPr>
          <w:b/>
          <w:lang w:val="en-US"/>
        </w:rPr>
        <w:t xml:space="preserve"> </w:t>
      </w:r>
      <w:proofErr w:type="spellStart"/>
      <w:r w:rsidR="00C1301C" w:rsidRPr="008A6790">
        <w:rPr>
          <w:b/>
          <w:lang w:val="en-US"/>
        </w:rPr>
        <w:t>Yöneylem</w:t>
      </w:r>
      <w:proofErr w:type="spellEnd"/>
      <w:r w:rsidR="00C1301C" w:rsidRPr="008A6790">
        <w:rPr>
          <w:b/>
          <w:lang w:val="en-US"/>
        </w:rPr>
        <w:t xml:space="preserve"> </w:t>
      </w:r>
      <w:proofErr w:type="spellStart"/>
      <w:r w:rsidR="00C1301C" w:rsidRPr="008A6790">
        <w:rPr>
          <w:b/>
          <w:lang w:val="en-US"/>
        </w:rPr>
        <w:t>Yönetimi</w:t>
      </w:r>
      <w:proofErr w:type="spellEnd"/>
      <w:r w:rsidR="00AA696F">
        <w:rPr>
          <w:b/>
          <w:lang w:val="en-US"/>
        </w:rPr>
        <w:t xml:space="preserve"> / </w:t>
      </w:r>
      <w:r w:rsidR="00AA696F" w:rsidRPr="00AA696F">
        <w:rPr>
          <w:b/>
          <w:bCs/>
        </w:rPr>
        <w:t>Advanced Operations Management</w:t>
      </w:r>
    </w:p>
    <w:p w14:paraId="39315E82" w14:textId="0F81256A" w:rsidR="00AA696F" w:rsidRPr="00D5214C" w:rsidRDefault="00AA696F" w:rsidP="00D5214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bCs/>
          <w:lang w:val="en-US"/>
        </w:rPr>
      </w:pPr>
      <w:proofErr w:type="spellStart"/>
      <w:r w:rsidRPr="00AA696F">
        <w:rPr>
          <w:bCs/>
        </w:rPr>
        <w:t>The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aim</w:t>
      </w:r>
      <w:proofErr w:type="spellEnd"/>
      <w:r w:rsidRPr="00AA696F">
        <w:rPr>
          <w:bCs/>
        </w:rPr>
        <w:t xml:space="preserve"> of </w:t>
      </w:r>
      <w:proofErr w:type="spellStart"/>
      <w:r w:rsidRPr="00AA696F">
        <w:rPr>
          <w:bCs/>
        </w:rPr>
        <w:t>operations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management</w:t>
      </w:r>
      <w:proofErr w:type="spellEnd"/>
      <w:r w:rsidRPr="00AA696F">
        <w:rPr>
          <w:bCs/>
        </w:rPr>
        <w:t xml:space="preserve"> is </w:t>
      </w:r>
      <w:proofErr w:type="spellStart"/>
      <w:r w:rsidRPr="00AA696F">
        <w:rPr>
          <w:bCs/>
        </w:rPr>
        <w:t>to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accomplish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the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mission</w:t>
      </w:r>
      <w:proofErr w:type="spellEnd"/>
      <w:r w:rsidRPr="00AA696F">
        <w:rPr>
          <w:bCs/>
        </w:rPr>
        <w:t xml:space="preserve"> of a service </w:t>
      </w:r>
      <w:proofErr w:type="spellStart"/>
      <w:r w:rsidRPr="00AA696F">
        <w:rPr>
          <w:bCs/>
        </w:rPr>
        <w:t>or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manufacturing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organization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by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using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the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resources</w:t>
      </w:r>
      <w:proofErr w:type="spellEnd"/>
      <w:r w:rsidRPr="00AA696F">
        <w:rPr>
          <w:bCs/>
        </w:rPr>
        <w:t xml:space="preserve"> in </w:t>
      </w:r>
      <w:proofErr w:type="spellStart"/>
      <w:r w:rsidRPr="00AA696F">
        <w:rPr>
          <w:bCs/>
        </w:rPr>
        <w:t>the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most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efficient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and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effective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ways</w:t>
      </w:r>
      <w:proofErr w:type="spellEnd"/>
      <w:r w:rsidRPr="00AA696F">
        <w:rPr>
          <w:bCs/>
        </w:rPr>
        <w:t xml:space="preserve">. </w:t>
      </w:r>
      <w:proofErr w:type="spellStart"/>
      <w:r w:rsidRPr="00AA696F">
        <w:rPr>
          <w:bCs/>
        </w:rPr>
        <w:t>This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course</w:t>
      </w:r>
      <w:proofErr w:type="spellEnd"/>
      <w:r w:rsidRPr="00AA696F">
        <w:rPr>
          <w:bCs/>
        </w:rPr>
        <w:t xml:space="preserve"> is </w:t>
      </w:r>
      <w:proofErr w:type="spellStart"/>
      <w:r w:rsidRPr="00AA696F">
        <w:rPr>
          <w:bCs/>
        </w:rPr>
        <w:t>devoted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to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discuss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the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basic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issues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involved</w:t>
      </w:r>
      <w:proofErr w:type="spellEnd"/>
      <w:r w:rsidRPr="00AA696F">
        <w:rPr>
          <w:bCs/>
        </w:rPr>
        <w:t xml:space="preserve"> in </w:t>
      </w:r>
      <w:proofErr w:type="spellStart"/>
      <w:r w:rsidRPr="00AA696F">
        <w:rPr>
          <w:bCs/>
        </w:rPr>
        <w:t>design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and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development</w:t>
      </w:r>
      <w:proofErr w:type="spellEnd"/>
      <w:r w:rsidRPr="00AA696F">
        <w:rPr>
          <w:bCs/>
        </w:rPr>
        <w:t xml:space="preserve"> of </w:t>
      </w:r>
      <w:proofErr w:type="spellStart"/>
      <w:r w:rsidRPr="00AA696F">
        <w:rPr>
          <w:bCs/>
        </w:rPr>
        <w:t>products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and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services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while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emphasizing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the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coordination</w:t>
      </w:r>
      <w:proofErr w:type="spellEnd"/>
      <w:r w:rsidRPr="00AA696F">
        <w:rPr>
          <w:bCs/>
        </w:rPr>
        <w:t xml:space="preserve"> of </w:t>
      </w:r>
      <w:proofErr w:type="spellStart"/>
      <w:r w:rsidRPr="00AA696F">
        <w:rPr>
          <w:bCs/>
        </w:rPr>
        <w:t>resources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to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improve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cost</w:t>
      </w:r>
      <w:proofErr w:type="spellEnd"/>
      <w:r w:rsidRPr="00AA696F">
        <w:rPr>
          <w:bCs/>
        </w:rPr>
        <w:t xml:space="preserve">, </w:t>
      </w:r>
      <w:proofErr w:type="spellStart"/>
      <w:r w:rsidRPr="00AA696F">
        <w:rPr>
          <w:bCs/>
        </w:rPr>
        <w:t>quality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and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customer</w:t>
      </w:r>
      <w:proofErr w:type="spellEnd"/>
      <w:r w:rsidRPr="00AA696F">
        <w:rPr>
          <w:bCs/>
        </w:rPr>
        <w:t xml:space="preserve"> service. </w:t>
      </w:r>
      <w:proofErr w:type="spellStart"/>
      <w:r w:rsidRPr="00AA696F">
        <w:rPr>
          <w:bCs/>
        </w:rPr>
        <w:t>Along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with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the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computer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revolution</w:t>
      </w:r>
      <w:proofErr w:type="spellEnd"/>
      <w:r w:rsidRPr="00AA696F">
        <w:rPr>
          <w:bCs/>
        </w:rPr>
        <w:t xml:space="preserve">, </w:t>
      </w:r>
      <w:proofErr w:type="spellStart"/>
      <w:r w:rsidRPr="00AA696F">
        <w:rPr>
          <w:bCs/>
        </w:rPr>
        <w:t>i.e</w:t>
      </w:r>
      <w:proofErr w:type="spellEnd"/>
      <w:r w:rsidRPr="00AA696F">
        <w:rPr>
          <w:bCs/>
        </w:rPr>
        <w:t xml:space="preserve">., </w:t>
      </w:r>
      <w:proofErr w:type="spellStart"/>
      <w:r w:rsidRPr="00AA696F">
        <w:rPr>
          <w:bCs/>
        </w:rPr>
        <w:t>pc’s</w:t>
      </w:r>
      <w:proofErr w:type="spellEnd"/>
      <w:r w:rsidRPr="00AA696F">
        <w:rPr>
          <w:bCs/>
        </w:rPr>
        <w:t xml:space="preserve">, internet service </w:t>
      </w:r>
      <w:proofErr w:type="spellStart"/>
      <w:r w:rsidRPr="00AA696F">
        <w:rPr>
          <w:bCs/>
        </w:rPr>
        <w:t>providers</w:t>
      </w:r>
      <w:proofErr w:type="spellEnd"/>
      <w:r w:rsidRPr="00AA696F">
        <w:rPr>
          <w:bCs/>
        </w:rPr>
        <w:t xml:space="preserve">, www, </w:t>
      </w:r>
      <w:proofErr w:type="spellStart"/>
      <w:r w:rsidRPr="00AA696F">
        <w:rPr>
          <w:bCs/>
        </w:rPr>
        <w:t>information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systems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and</w:t>
      </w:r>
      <w:proofErr w:type="spellEnd"/>
      <w:r w:rsidRPr="00AA696F">
        <w:rPr>
          <w:bCs/>
        </w:rPr>
        <w:t xml:space="preserve"> software </w:t>
      </w:r>
      <w:proofErr w:type="spellStart"/>
      <w:r w:rsidRPr="00AA696F">
        <w:rPr>
          <w:bCs/>
        </w:rPr>
        <w:t>that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runs</w:t>
      </w:r>
      <w:proofErr w:type="spellEnd"/>
      <w:r w:rsidRPr="00AA696F">
        <w:rPr>
          <w:bCs/>
        </w:rPr>
        <w:t xml:space="preserve"> on </w:t>
      </w:r>
      <w:proofErr w:type="spellStart"/>
      <w:r w:rsidRPr="00AA696F">
        <w:rPr>
          <w:bCs/>
        </w:rPr>
        <w:t>information</w:t>
      </w:r>
      <w:proofErr w:type="spellEnd"/>
      <w:r w:rsidRPr="00AA696F">
        <w:rPr>
          <w:bCs/>
        </w:rPr>
        <w:t xml:space="preserve"> </w:t>
      </w:r>
      <w:proofErr w:type="spellStart"/>
      <w:proofErr w:type="gramStart"/>
      <w:r w:rsidRPr="00AA696F">
        <w:rPr>
          <w:bCs/>
        </w:rPr>
        <w:t>systems</w:t>
      </w:r>
      <w:proofErr w:type="spellEnd"/>
      <w:r w:rsidRPr="00AA696F">
        <w:rPr>
          <w:bCs/>
        </w:rPr>
        <w:t>,  </w:t>
      </w:r>
      <w:proofErr w:type="spellStart"/>
      <w:r w:rsidRPr="00AA696F">
        <w:rPr>
          <w:bCs/>
        </w:rPr>
        <w:t>traditional</w:t>
      </w:r>
      <w:proofErr w:type="spellEnd"/>
      <w:proofErr w:type="gramEnd"/>
      <w:r w:rsidRPr="00AA696F">
        <w:rPr>
          <w:bCs/>
        </w:rPr>
        <w:t xml:space="preserve"> OM </w:t>
      </w:r>
      <w:proofErr w:type="spellStart"/>
      <w:r w:rsidRPr="00AA696F">
        <w:rPr>
          <w:bCs/>
        </w:rPr>
        <w:t>concepts</w:t>
      </w:r>
      <w:proofErr w:type="spellEnd"/>
      <w:r w:rsidRPr="00AA696F">
        <w:rPr>
          <w:bCs/>
        </w:rPr>
        <w:t xml:space="preserve"> has </w:t>
      </w:r>
      <w:proofErr w:type="spellStart"/>
      <w:r w:rsidRPr="00AA696F">
        <w:rPr>
          <w:bCs/>
        </w:rPr>
        <w:t>passed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over</w:t>
      </w:r>
      <w:proofErr w:type="spellEnd"/>
      <w:r w:rsidRPr="00AA696F">
        <w:rPr>
          <w:bCs/>
        </w:rPr>
        <w:t xml:space="preserve"> an </w:t>
      </w:r>
      <w:proofErr w:type="spellStart"/>
      <w:r w:rsidRPr="00AA696F">
        <w:rPr>
          <w:bCs/>
        </w:rPr>
        <w:t>adaptation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period</w:t>
      </w:r>
      <w:proofErr w:type="spellEnd"/>
      <w:r w:rsidRPr="00AA696F">
        <w:rPr>
          <w:bCs/>
        </w:rPr>
        <w:t xml:space="preserve">. </w:t>
      </w:r>
      <w:proofErr w:type="spellStart"/>
      <w:r w:rsidRPr="00AA696F">
        <w:rPr>
          <w:bCs/>
        </w:rPr>
        <w:t>In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this</w:t>
      </w:r>
      <w:proofErr w:type="spellEnd"/>
      <w:r w:rsidRPr="00AA696F">
        <w:rPr>
          <w:bCs/>
        </w:rPr>
        <w:t> </w:t>
      </w:r>
      <w:proofErr w:type="spellStart"/>
      <w:r w:rsidRPr="00AA696F">
        <w:rPr>
          <w:bCs/>
        </w:rPr>
        <w:t>course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the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emphasis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will</w:t>
      </w:r>
      <w:proofErr w:type="spellEnd"/>
      <w:r w:rsidRPr="00AA696F">
        <w:rPr>
          <w:bCs/>
        </w:rPr>
        <w:t xml:space="preserve"> be on ERP </w:t>
      </w:r>
      <w:proofErr w:type="spellStart"/>
      <w:r w:rsidRPr="00AA696F">
        <w:rPr>
          <w:bCs/>
        </w:rPr>
        <w:t>systems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and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supply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chain</w:t>
      </w:r>
      <w:proofErr w:type="spellEnd"/>
      <w:r w:rsidRPr="00AA696F">
        <w:rPr>
          <w:bCs/>
        </w:rPr>
        <w:t xml:space="preserve"> </w:t>
      </w:r>
      <w:proofErr w:type="spellStart"/>
      <w:r w:rsidRPr="00AA696F">
        <w:rPr>
          <w:bCs/>
        </w:rPr>
        <w:t>management</w:t>
      </w:r>
      <w:proofErr w:type="spellEnd"/>
      <w:r w:rsidRPr="00AA696F">
        <w:rPr>
          <w:bCs/>
        </w:rPr>
        <w:t> </w:t>
      </w:r>
      <w:proofErr w:type="spellStart"/>
      <w:r w:rsidRPr="00AA696F">
        <w:rPr>
          <w:bCs/>
        </w:rPr>
        <w:t>with</w:t>
      </w:r>
      <w:proofErr w:type="spellEnd"/>
      <w:r w:rsidRPr="00AA696F">
        <w:rPr>
          <w:bCs/>
        </w:rPr>
        <w:t xml:space="preserve"> an MIS </w:t>
      </w:r>
      <w:proofErr w:type="spellStart"/>
      <w:r w:rsidRPr="00AA696F">
        <w:rPr>
          <w:bCs/>
        </w:rPr>
        <w:t>perspective</w:t>
      </w:r>
      <w:proofErr w:type="spellEnd"/>
      <w:r w:rsidRPr="00AA696F">
        <w:rPr>
          <w:bCs/>
        </w:rPr>
        <w:t>.</w:t>
      </w:r>
    </w:p>
    <w:p w14:paraId="38A323B7" w14:textId="3E48F238" w:rsidR="00C1301C" w:rsidRPr="008A6790" w:rsidRDefault="00D5214C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Course book: </w:t>
      </w:r>
      <w:r w:rsidR="00C1301C" w:rsidRPr="008A6790">
        <w:rPr>
          <w:rFonts w:ascii="Times New Roman" w:hAnsi="Times New Roman" w:cs="Times New Roman"/>
          <w:sz w:val="24"/>
          <w:szCs w:val="24"/>
          <w:lang w:val="en-US"/>
        </w:rPr>
        <w:t>Heizer, J, Render, B., “Operations Management”, 12</w:t>
      </w:r>
      <w:r w:rsidR="00C1301C" w:rsidRPr="008A679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C1301C" w:rsidRPr="008A6790">
        <w:rPr>
          <w:rFonts w:ascii="Times New Roman" w:hAnsi="Times New Roman" w:cs="Times New Roman"/>
          <w:sz w:val="24"/>
          <w:szCs w:val="24"/>
          <w:lang w:val="en-US"/>
        </w:rPr>
        <w:t xml:space="preserve"> edition, Prentice Hall, 2017</w:t>
      </w:r>
    </w:p>
    <w:p w14:paraId="659DE8A3" w14:textId="77777777" w:rsidR="00ED56D5" w:rsidRPr="008A6790" w:rsidRDefault="00ED56D5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</w:p>
    <w:p w14:paraId="75F2A827" w14:textId="3944B9CD" w:rsidR="00ED56D5" w:rsidRPr="008A6790" w:rsidRDefault="0087014A" w:rsidP="00B63B89">
      <w:pPr>
        <w:pStyle w:val="NormalWeb"/>
        <w:shd w:val="clear" w:color="auto" w:fill="FFFFFF"/>
        <w:spacing w:after="240"/>
        <w:textAlignment w:val="baseline"/>
        <w:rPr>
          <w:b/>
          <w:lang w:val="en-TR"/>
        </w:rPr>
      </w:pPr>
      <w:r w:rsidRPr="008A6790">
        <w:rPr>
          <w:b/>
          <w:lang w:val="en-US"/>
        </w:rPr>
        <w:t xml:space="preserve">MIS 519: </w:t>
      </w:r>
      <w:proofErr w:type="spellStart"/>
      <w:r w:rsidRPr="008A6790">
        <w:rPr>
          <w:b/>
          <w:lang w:val="en-US"/>
        </w:rPr>
        <w:t>Araştırma</w:t>
      </w:r>
      <w:proofErr w:type="spellEnd"/>
      <w:r w:rsidRPr="008A6790">
        <w:rPr>
          <w:b/>
          <w:lang w:val="en-US"/>
        </w:rPr>
        <w:t xml:space="preserve"> </w:t>
      </w:r>
      <w:proofErr w:type="spellStart"/>
      <w:r w:rsidRPr="008A6790">
        <w:rPr>
          <w:b/>
          <w:lang w:val="en-US"/>
        </w:rPr>
        <w:t>Yöntembilimi</w:t>
      </w:r>
      <w:proofErr w:type="spellEnd"/>
      <w:r w:rsidR="00B63B89" w:rsidRPr="008A6790">
        <w:rPr>
          <w:b/>
          <w:lang w:val="en-US"/>
        </w:rPr>
        <w:t xml:space="preserve"> / </w:t>
      </w:r>
      <w:r w:rsidR="00B63B89" w:rsidRPr="008A6790">
        <w:rPr>
          <w:b/>
          <w:lang w:val="en-TR"/>
        </w:rPr>
        <w:t>Research Methodology</w:t>
      </w:r>
    </w:p>
    <w:p w14:paraId="52CBDBE7" w14:textId="77777777" w:rsidR="00B63B89" w:rsidRPr="008A6790" w:rsidRDefault="00B63B89" w:rsidP="00B63B89">
      <w:pPr>
        <w:pStyle w:val="NoSpacing"/>
        <w:rPr>
          <w:rFonts w:ascii="Times New Roman" w:hAnsi="Times New Roman" w:cs="Times New Roman"/>
          <w:sz w:val="24"/>
          <w:szCs w:val="24"/>
          <w:lang w:val="en-TR"/>
        </w:rPr>
      </w:pPr>
      <w:r w:rsidRPr="008A6790">
        <w:rPr>
          <w:rFonts w:ascii="Times New Roman" w:hAnsi="Times New Roman" w:cs="Times New Roman"/>
          <w:sz w:val="24"/>
          <w:szCs w:val="24"/>
          <w:lang w:val="en-TR"/>
        </w:rPr>
        <w:t>MIS 519 is a course offered to graduate students in the MIS Department aiming to equip</w:t>
      </w:r>
    </w:p>
    <w:p w14:paraId="71C0197D" w14:textId="77777777" w:rsidR="00B63B89" w:rsidRPr="008A6790" w:rsidRDefault="00B63B89" w:rsidP="00B63B89">
      <w:pPr>
        <w:pStyle w:val="NoSpacing"/>
        <w:rPr>
          <w:rFonts w:ascii="Times New Roman" w:hAnsi="Times New Roman" w:cs="Times New Roman"/>
          <w:sz w:val="24"/>
          <w:szCs w:val="24"/>
          <w:lang w:val="en-TR"/>
        </w:rPr>
      </w:pPr>
      <w:r w:rsidRPr="008A6790">
        <w:rPr>
          <w:rFonts w:ascii="Times New Roman" w:hAnsi="Times New Roman" w:cs="Times New Roman"/>
          <w:sz w:val="24"/>
          <w:szCs w:val="24"/>
          <w:lang w:val="en-TR"/>
        </w:rPr>
        <w:t>them with an understanding of the basic concepts of research methodology and</w:t>
      </w:r>
    </w:p>
    <w:p w14:paraId="719EB1D0" w14:textId="77777777" w:rsidR="00B63B89" w:rsidRPr="008A6790" w:rsidRDefault="00B63B89" w:rsidP="00B63B89">
      <w:pPr>
        <w:pStyle w:val="NoSpacing"/>
        <w:rPr>
          <w:rFonts w:ascii="Times New Roman" w:hAnsi="Times New Roman" w:cs="Times New Roman"/>
          <w:sz w:val="24"/>
          <w:szCs w:val="24"/>
          <w:lang w:val="en-TR"/>
        </w:rPr>
      </w:pPr>
      <w:r w:rsidRPr="008A6790">
        <w:rPr>
          <w:rFonts w:ascii="Times New Roman" w:hAnsi="Times New Roman" w:cs="Times New Roman"/>
          <w:sz w:val="24"/>
          <w:szCs w:val="24"/>
          <w:lang w:val="en-TR"/>
        </w:rPr>
        <w:t>scientific research process. Major components of the course include conducting</w:t>
      </w:r>
    </w:p>
    <w:p w14:paraId="70187DDB" w14:textId="77777777" w:rsidR="00B63B89" w:rsidRPr="008A6790" w:rsidRDefault="00B63B89" w:rsidP="00B63B89">
      <w:pPr>
        <w:pStyle w:val="NoSpacing"/>
        <w:rPr>
          <w:rFonts w:ascii="Times New Roman" w:hAnsi="Times New Roman" w:cs="Times New Roman"/>
          <w:sz w:val="24"/>
          <w:szCs w:val="24"/>
          <w:lang w:val="en-TR"/>
        </w:rPr>
      </w:pPr>
      <w:r w:rsidRPr="008A6790">
        <w:rPr>
          <w:rFonts w:ascii="Times New Roman" w:hAnsi="Times New Roman" w:cs="Times New Roman"/>
          <w:sz w:val="24"/>
          <w:szCs w:val="24"/>
          <w:lang w:val="en-TR"/>
        </w:rPr>
        <w:t>literature reviews, constructing research models, hypothesis development, research</w:t>
      </w:r>
    </w:p>
    <w:p w14:paraId="76A14027" w14:textId="77777777" w:rsidR="00B63B89" w:rsidRPr="008A6790" w:rsidRDefault="00B63B89" w:rsidP="00B63B89">
      <w:pPr>
        <w:pStyle w:val="NoSpacing"/>
        <w:rPr>
          <w:rFonts w:ascii="Times New Roman" w:hAnsi="Times New Roman" w:cs="Times New Roman"/>
          <w:sz w:val="24"/>
          <w:szCs w:val="24"/>
          <w:lang w:val="en-TR"/>
        </w:rPr>
      </w:pPr>
      <w:r w:rsidRPr="008A6790">
        <w:rPr>
          <w:rFonts w:ascii="Times New Roman" w:hAnsi="Times New Roman" w:cs="Times New Roman"/>
          <w:sz w:val="24"/>
          <w:szCs w:val="24"/>
          <w:lang w:val="en-TR"/>
        </w:rPr>
        <w:t>design, qualitative and quantitative data collection techniques, investigation of sampling</w:t>
      </w:r>
    </w:p>
    <w:p w14:paraId="23271347" w14:textId="77777777" w:rsidR="00B63B89" w:rsidRPr="008A6790" w:rsidRDefault="00B63B89" w:rsidP="00B63B89">
      <w:pPr>
        <w:pStyle w:val="NoSpacing"/>
        <w:rPr>
          <w:rFonts w:ascii="Times New Roman" w:hAnsi="Times New Roman" w:cs="Times New Roman"/>
          <w:sz w:val="24"/>
          <w:szCs w:val="24"/>
          <w:lang w:val="en-TR"/>
        </w:rPr>
      </w:pPr>
      <w:r w:rsidRPr="008A6790">
        <w:rPr>
          <w:rFonts w:ascii="Times New Roman" w:hAnsi="Times New Roman" w:cs="Times New Roman"/>
          <w:sz w:val="24"/>
          <w:szCs w:val="24"/>
          <w:lang w:val="en-TR"/>
        </w:rPr>
        <w:t>and various data analysis methods, deriving conclusions and implications for research</w:t>
      </w:r>
    </w:p>
    <w:p w14:paraId="2D1B4F0E" w14:textId="77777777" w:rsidR="00B63B89" w:rsidRPr="008A6790" w:rsidRDefault="00B63B89" w:rsidP="00B63B89">
      <w:pPr>
        <w:pStyle w:val="NoSpacing"/>
        <w:rPr>
          <w:rFonts w:ascii="Times New Roman" w:hAnsi="Times New Roman" w:cs="Times New Roman"/>
          <w:sz w:val="24"/>
          <w:szCs w:val="24"/>
          <w:lang w:val="en-TR"/>
        </w:rPr>
      </w:pPr>
      <w:r w:rsidRPr="008A6790">
        <w:rPr>
          <w:rFonts w:ascii="Times New Roman" w:hAnsi="Times New Roman" w:cs="Times New Roman"/>
          <w:sz w:val="24"/>
          <w:szCs w:val="24"/>
          <w:lang w:val="en-TR"/>
        </w:rPr>
        <w:t>findings and understanding how to use research outputs in practice.</w:t>
      </w:r>
    </w:p>
    <w:p w14:paraId="2B4F5122" w14:textId="77777777" w:rsidR="00B63B89" w:rsidRPr="008A6790" w:rsidRDefault="00B63B89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7AC650" w14:textId="4795E3BD" w:rsidR="00C1301C" w:rsidRPr="008A6790" w:rsidRDefault="001D3159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6790">
        <w:rPr>
          <w:rFonts w:ascii="Times New Roman" w:hAnsi="Times New Roman" w:cs="Times New Roman"/>
          <w:sz w:val="24"/>
          <w:szCs w:val="24"/>
          <w:lang w:val="en-US"/>
        </w:rPr>
        <w:t xml:space="preserve">Course book: </w:t>
      </w:r>
      <w:r w:rsidR="00C1301C" w:rsidRPr="008A6790">
        <w:rPr>
          <w:rFonts w:ascii="Times New Roman" w:hAnsi="Times New Roman" w:cs="Times New Roman"/>
          <w:sz w:val="24"/>
          <w:szCs w:val="24"/>
          <w:lang w:val="en-US"/>
        </w:rPr>
        <w:t>P.S. Schindler, Business Research Methods, McGraw-Hill Irwin, 201</w:t>
      </w:r>
      <w:r w:rsidR="00191BFA" w:rsidRPr="008A679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C1301C" w:rsidRPr="008A6790">
        <w:rPr>
          <w:rFonts w:ascii="Times New Roman" w:hAnsi="Times New Roman" w:cs="Times New Roman"/>
          <w:sz w:val="24"/>
          <w:szCs w:val="24"/>
          <w:lang w:val="en-US"/>
        </w:rPr>
        <w:t>, 1</w:t>
      </w:r>
      <w:r w:rsidR="00191BFA" w:rsidRPr="008A679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1301C" w:rsidRPr="008A679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C1301C" w:rsidRPr="008A6790">
        <w:rPr>
          <w:rFonts w:ascii="Times New Roman" w:hAnsi="Times New Roman" w:cs="Times New Roman"/>
          <w:sz w:val="24"/>
          <w:szCs w:val="24"/>
          <w:lang w:val="en-US"/>
        </w:rPr>
        <w:t xml:space="preserve"> ed.</w:t>
      </w:r>
    </w:p>
    <w:p w14:paraId="0516CAC0" w14:textId="77777777" w:rsidR="00ED56D5" w:rsidRPr="008A6790" w:rsidRDefault="00ED56D5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</w:p>
    <w:p w14:paraId="566CD980" w14:textId="4FC7555B" w:rsidR="00ED56D5" w:rsidRPr="008A6790" w:rsidRDefault="0087014A" w:rsidP="000136B5">
      <w:pPr>
        <w:pStyle w:val="NormalWeb"/>
        <w:shd w:val="clear" w:color="auto" w:fill="FFFFFF"/>
        <w:spacing w:after="240"/>
        <w:textAlignment w:val="baseline"/>
        <w:rPr>
          <w:b/>
          <w:lang w:val="en-TR"/>
        </w:rPr>
      </w:pPr>
      <w:r w:rsidRPr="008A6790">
        <w:rPr>
          <w:b/>
          <w:lang w:val="en-US"/>
        </w:rPr>
        <w:lastRenderedPageBreak/>
        <w:t xml:space="preserve">MIS 522: </w:t>
      </w:r>
      <w:proofErr w:type="spellStart"/>
      <w:r w:rsidRPr="008A6790">
        <w:rPr>
          <w:b/>
          <w:lang w:val="en-US"/>
        </w:rPr>
        <w:t>Proje</w:t>
      </w:r>
      <w:proofErr w:type="spellEnd"/>
      <w:r w:rsidRPr="008A6790">
        <w:rPr>
          <w:b/>
          <w:lang w:val="en-US"/>
        </w:rPr>
        <w:t xml:space="preserve"> </w:t>
      </w:r>
      <w:proofErr w:type="spellStart"/>
      <w:r w:rsidRPr="008A6790">
        <w:rPr>
          <w:b/>
          <w:lang w:val="en-US"/>
        </w:rPr>
        <w:t>ve</w:t>
      </w:r>
      <w:proofErr w:type="spellEnd"/>
      <w:r w:rsidRPr="008A6790">
        <w:rPr>
          <w:b/>
          <w:lang w:val="en-US"/>
        </w:rPr>
        <w:t xml:space="preserve"> </w:t>
      </w:r>
      <w:proofErr w:type="spellStart"/>
      <w:r w:rsidRPr="008A6790">
        <w:rPr>
          <w:b/>
          <w:lang w:val="en-US"/>
        </w:rPr>
        <w:t>Değişim</w:t>
      </w:r>
      <w:proofErr w:type="spellEnd"/>
      <w:r w:rsidRPr="008A6790">
        <w:rPr>
          <w:b/>
          <w:lang w:val="en-US"/>
        </w:rPr>
        <w:t xml:space="preserve"> </w:t>
      </w:r>
      <w:proofErr w:type="spellStart"/>
      <w:r w:rsidRPr="008A6790">
        <w:rPr>
          <w:b/>
          <w:lang w:val="en-US"/>
        </w:rPr>
        <w:t>Yönetimi</w:t>
      </w:r>
      <w:proofErr w:type="spellEnd"/>
      <w:r w:rsidR="000136B5" w:rsidRPr="008A6790">
        <w:rPr>
          <w:b/>
          <w:lang w:val="en-US"/>
        </w:rPr>
        <w:t xml:space="preserve"> / </w:t>
      </w:r>
      <w:r w:rsidR="000136B5" w:rsidRPr="008A6790">
        <w:rPr>
          <w:b/>
          <w:bCs/>
          <w:lang w:val="en-TR"/>
        </w:rPr>
        <w:t>Project and Change Management</w:t>
      </w:r>
    </w:p>
    <w:p w14:paraId="2032302B" w14:textId="77777777" w:rsidR="000136B5" w:rsidRPr="008A6790" w:rsidRDefault="000136B5" w:rsidP="000136B5">
      <w:pPr>
        <w:pStyle w:val="NoSpacing"/>
        <w:rPr>
          <w:rFonts w:ascii="Times New Roman" w:hAnsi="Times New Roman" w:cs="Times New Roman"/>
          <w:sz w:val="24"/>
          <w:szCs w:val="24"/>
          <w:lang w:val="en-TR"/>
        </w:rPr>
      </w:pPr>
      <w:r w:rsidRPr="008A6790">
        <w:rPr>
          <w:rFonts w:ascii="Times New Roman" w:hAnsi="Times New Roman" w:cs="Times New Roman"/>
          <w:sz w:val="24"/>
          <w:szCs w:val="24"/>
          <w:lang w:val="en-TR"/>
        </w:rPr>
        <w:t>Managing projects within an organizational context, including the processes related to</w:t>
      </w:r>
    </w:p>
    <w:p w14:paraId="406EB5EA" w14:textId="77777777" w:rsidR="000136B5" w:rsidRPr="008A6790" w:rsidRDefault="000136B5" w:rsidP="000136B5">
      <w:pPr>
        <w:pStyle w:val="NoSpacing"/>
        <w:rPr>
          <w:rFonts w:ascii="Times New Roman" w:hAnsi="Times New Roman" w:cs="Times New Roman"/>
          <w:sz w:val="24"/>
          <w:szCs w:val="24"/>
          <w:lang w:val="en-TR"/>
        </w:rPr>
      </w:pPr>
      <w:r w:rsidRPr="008A6790">
        <w:rPr>
          <w:rFonts w:ascii="Times New Roman" w:hAnsi="Times New Roman" w:cs="Times New Roman"/>
          <w:sz w:val="24"/>
          <w:szCs w:val="24"/>
          <w:lang w:val="en-TR"/>
        </w:rPr>
        <w:t>initiating, planning, executing, controlling, reporting, and closing a project. Project</w:t>
      </w:r>
    </w:p>
    <w:p w14:paraId="7245B91B" w14:textId="77777777" w:rsidR="000136B5" w:rsidRPr="008A6790" w:rsidRDefault="000136B5" w:rsidP="000136B5">
      <w:pPr>
        <w:pStyle w:val="NoSpacing"/>
        <w:rPr>
          <w:rFonts w:ascii="Times New Roman" w:hAnsi="Times New Roman" w:cs="Times New Roman"/>
          <w:sz w:val="24"/>
          <w:szCs w:val="24"/>
          <w:lang w:val="en-TR"/>
        </w:rPr>
      </w:pPr>
      <w:r w:rsidRPr="008A6790">
        <w:rPr>
          <w:rFonts w:ascii="Times New Roman" w:hAnsi="Times New Roman" w:cs="Times New Roman"/>
          <w:sz w:val="24"/>
          <w:szCs w:val="24"/>
          <w:lang w:val="en-TR"/>
        </w:rPr>
        <w:t>integration, scope, time, cost, quality control, and risk management. Managing the changes in</w:t>
      </w:r>
    </w:p>
    <w:p w14:paraId="77DB3E9C" w14:textId="77777777" w:rsidR="000136B5" w:rsidRPr="008A6790" w:rsidRDefault="000136B5" w:rsidP="000136B5">
      <w:pPr>
        <w:pStyle w:val="NoSpacing"/>
        <w:rPr>
          <w:rFonts w:ascii="Times New Roman" w:hAnsi="Times New Roman" w:cs="Times New Roman"/>
          <w:sz w:val="24"/>
          <w:szCs w:val="24"/>
          <w:lang w:val="en-TR"/>
        </w:rPr>
      </w:pPr>
      <w:r w:rsidRPr="008A6790">
        <w:rPr>
          <w:rFonts w:ascii="Times New Roman" w:hAnsi="Times New Roman" w:cs="Times New Roman"/>
          <w:sz w:val="24"/>
          <w:szCs w:val="24"/>
          <w:lang w:val="en-TR"/>
        </w:rPr>
        <w:t>organizations resulting from introducing or revising information systems. Identifying project</w:t>
      </w:r>
    </w:p>
    <w:p w14:paraId="30FDE5FA" w14:textId="77777777" w:rsidR="000136B5" w:rsidRPr="008A6790" w:rsidRDefault="000136B5" w:rsidP="000136B5">
      <w:pPr>
        <w:pStyle w:val="NoSpacing"/>
        <w:rPr>
          <w:rFonts w:ascii="Times New Roman" w:hAnsi="Times New Roman" w:cs="Times New Roman"/>
          <w:sz w:val="24"/>
          <w:szCs w:val="24"/>
          <w:lang w:val="en-TR"/>
        </w:rPr>
      </w:pPr>
      <w:r w:rsidRPr="008A6790">
        <w:rPr>
          <w:rFonts w:ascii="Times New Roman" w:hAnsi="Times New Roman" w:cs="Times New Roman"/>
          <w:sz w:val="24"/>
          <w:szCs w:val="24"/>
          <w:lang w:val="en-TR"/>
        </w:rPr>
        <w:t>champions, working with user teams, training, and documentation. The change management</w:t>
      </w:r>
    </w:p>
    <w:p w14:paraId="176C72AD" w14:textId="77777777" w:rsidR="000136B5" w:rsidRPr="008A6790" w:rsidRDefault="000136B5" w:rsidP="000136B5">
      <w:pPr>
        <w:pStyle w:val="NoSpacing"/>
        <w:rPr>
          <w:rFonts w:ascii="Times New Roman" w:hAnsi="Times New Roman" w:cs="Times New Roman"/>
          <w:sz w:val="24"/>
          <w:szCs w:val="24"/>
          <w:lang w:val="en-TR"/>
        </w:rPr>
      </w:pPr>
      <w:r w:rsidRPr="008A6790">
        <w:rPr>
          <w:rFonts w:ascii="Times New Roman" w:hAnsi="Times New Roman" w:cs="Times New Roman"/>
          <w:sz w:val="24"/>
          <w:szCs w:val="24"/>
          <w:lang w:val="en-TR"/>
        </w:rPr>
        <w:t>role of the IS specialist.</w:t>
      </w:r>
    </w:p>
    <w:p w14:paraId="29219CAB" w14:textId="77777777" w:rsidR="000136B5" w:rsidRPr="008A6790" w:rsidRDefault="000136B5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76185A" w14:textId="34EF648E" w:rsidR="000136B5" w:rsidRPr="000136B5" w:rsidRDefault="000136B5" w:rsidP="000136B5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TR"/>
        </w:rPr>
      </w:pPr>
      <w:r w:rsidRPr="008A6790">
        <w:rPr>
          <w:rFonts w:ascii="Times New Roman" w:hAnsi="Times New Roman" w:cs="Times New Roman"/>
          <w:sz w:val="24"/>
          <w:szCs w:val="24"/>
          <w:lang w:val="en-US"/>
        </w:rPr>
        <w:t xml:space="preserve">Course book: </w:t>
      </w:r>
      <w:r w:rsidRPr="008A6790">
        <w:rPr>
          <w:rFonts w:ascii="Times New Roman" w:hAnsi="Times New Roman" w:cs="Times New Roman"/>
          <w:sz w:val="24"/>
          <w:szCs w:val="24"/>
          <w:lang w:val="en-TR"/>
        </w:rPr>
        <w:t xml:space="preserve">Pinto, J.K. (2015). </w:t>
      </w:r>
      <w:r w:rsidRPr="008A6790">
        <w:rPr>
          <w:rFonts w:ascii="Times New Roman" w:hAnsi="Times New Roman" w:cs="Times New Roman"/>
          <w:i/>
          <w:iCs/>
          <w:sz w:val="24"/>
          <w:szCs w:val="24"/>
          <w:lang w:val="en-TR"/>
        </w:rPr>
        <w:t>Project Management: Achieving Competitive Advantage</w:t>
      </w:r>
      <w:r w:rsidRPr="008A6790">
        <w:rPr>
          <w:rFonts w:ascii="Times New Roman" w:hAnsi="Times New Roman" w:cs="Times New Roman"/>
          <w:sz w:val="24"/>
          <w:szCs w:val="24"/>
          <w:lang w:val="en-TR"/>
        </w:rPr>
        <w:t xml:space="preserve"> (4th </w:t>
      </w:r>
      <w:r w:rsidRPr="000136B5">
        <w:rPr>
          <w:rFonts w:ascii="Times New Roman" w:hAnsi="Times New Roman" w:cs="Times New Roman"/>
          <w:sz w:val="24"/>
          <w:szCs w:val="24"/>
          <w:lang w:val="en-TR"/>
        </w:rPr>
        <w:t>Edition). Boston: Pearson. ISBN: 9781292094793</w:t>
      </w:r>
    </w:p>
    <w:p w14:paraId="5918FBED" w14:textId="0790EE8B" w:rsidR="007D4460" w:rsidRDefault="007D4460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734CC6" w14:textId="77777777" w:rsidR="0073270B" w:rsidRDefault="0073270B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CE7CC2" w14:textId="77777777" w:rsidR="0073270B" w:rsidRDefault="0073270B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D7D134F" w14:textId="5A71011C" w:rsidR="0073270B" w:rsidRDefault="0073270B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may also find the course descriptions at the </w:t>
      </w:r>
      <w:hyperlink r:id="rId5" w:history="1">
        <w:r w:rsidRPr="0073270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courses catalog page.</w:t>
        </w:r>
      </w:hyperlink>
    </w:p>
    <w:p w14:paraId="6573F38C" w14:textId="77777777" w:rsidR="0073270B" w:rsidRPr="008A6790" w:rsidRDefault="0073270B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3270B" w:rsidRPr="008A6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70CB5"/>
    <w:multiLevelType w:val="hybridMultilevel"/>
    <w:tmpl w:val="6DE2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C5A93"/>
    <w:multiLevelType w:val="hybridMultilevel"/>
    <w:tmpl w:val="14625F3A"/>
    <w:lvl w:ilvl="0" w:tplc="7CC89F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43DA9"/>
    <w:multiLevelType w:val="hybridMultilevel"/>
    <w:tmpl w:val="5126AB82"/>
    <w:lvl w:ilvl="0" w:tplc="7CC89F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0261">
    <w:abstractNumId w:val="0"/>
  </w:num>
  <w:num w:numId="2" w16cid:durableId="797265012">
    <w:abstractNumId w:val="2"/>
  </w:num>
  <w:num w:numId="3" w16cid:durableId="789710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4A"/>
    <w:rsid w:val="000136B5"/>
    <w:rsid w:val="00087089"/>
    <w:rsid w:val="000D4EE7"/>
    <w:rsid w:val="00115F23"/>
    <w:rsid w:val="00174FCC"/>
    <w:rsid w:val="00191BFA"/>
    <w:rsid w:val="001D3159"/>
    <w:rsid w:val="001E44A5"/>
    <w:rsid w:val="002733CA"/>
    <w:rsid w:val="00333681"/>
    <w:rsid w:val="00347558"/>
    <w:rsid w:val="00372753"/>
    <w:rsid w:val="005433BE"/>
    <w:rsid w:val="0068179A"/>
    <w:rsid w:val="006C7080"/>
    <w:rsid w:val="0073270B"/>
    <w:rsid w:val="007D4460"/>
    <w:rsid w:val="0082061E"/>
    <w:rsid w:val="0087014A"/>
    <w:rsid w:val="008A6790"/>
    <w:rsid w:val="008B53CA"/>
    <w:rsid w:val="008C6983"/>
    <w:rsid w:val="009946EA"/>
    <w:rsid w:val="00A71C11"/>
    <w:rsid w:val="00AA696F"/>
    <w:rsid w:val="00B5408A"/>
    <w:rsid w:val="00B63B89"/>
    <w:rsid w:val="00C1301C"/>
    <w:rsid w:val="00D5214C"/>
    <w:rsid w:val="00ED56D5"/>
    <w:rsid w:val="00EE01B9"/>
    <w:rsid w:val="00F1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344590"/>
  <w15:docId w15:val="{85C1AFA6-CBC2-4948-AB14-F4206439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ED56D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C70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7080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8708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7089"/>
    <w:pPr>
      <w:ind w:left="720"/>
      <w:contextualSpacing/>
    </w:pPr>
  </w:style>
  <w:style w:type="paragraph" w:styleId="NoSpacing">
    <w:name w:val="No Spacing"/>
    <w:uiPriority w:val="1"/>
    <w:qFormat/>
    <w:rsid w:val="00B63B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32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gazici.edu.tr/tr_TR/Content/Akademik/Lisansustu_Katalogu/Sosyal_BilimlerEnstitusu/Yonetim_Bilisim_Sisteml%20%20eri_Lisans%C3%BCst%C3%BC_Progr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Yusuf Akçakaya</cp:lastModifiedBy>
  <cp:revision>24</cp:revision>
  <dcterms:created xsi:type="dcterms:W3CDTF">2019-03-07T12:50:00Z</dcterms:created>
  <dcterms:modified xsi:type="dcterms:W3CDTF">2025-03-19T07:36:00Z</dcterms:modified>
</cp:coreProperties>
</file>